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69" w:rsidRDefault="00307A64">
      <w:pPr>
        <w:rPr>
          <w:b/>
        </w:rPr>
      </w:pPr>
      <w:r>
        <w:rPr>
          <w:b/>
        </w:rPr>
        <w:t>Template 2</w:t>
      </w:r>
    </w:p>
    <w:p w:rsidR="00576B15" w:rsidRPr="00206507" w:rsidRDefault="00576B15" w:rsidP="00576B15">
      <w:pPr>
        <w:rPr>
          <w:rFonts w:ascii="Tahoma" w:hAnsi="Tahoma" w:cs="Tahoma"/>
          <w:sz w:val="20"/>
          <w:szCs w:val="20"/>
        </w:rPr>
      </w:pPr>
      <w:r w:rsidRPr="00206507">
        <w:rPr>
          <w:rFonts w:ascii="Tahoma" w:hAnsi="Tahoma" w:cs="Tahoma"/>
          <w:sz w:val="20"/>
          <w:szCs w:val="20"/>
        </w:rPr>
        <w:t xml:space="preserve">Dear </w:t>
      </w:r>
      <w:r w:rsidRPr="00206507">
        <w:rPr>
          <w:rFonts w:ascii="Tahoma" w:hAnsi="Tahoma" w:cs="Tahoma"/>
          <w:b/>
          <w:sz w:val="20"/>
          <w:szCs w:val="20"/>
        </w:rPr>
        <w:t>[</w:t>
      </w:r>
      <w:r w:rsidRPr="00206507">
        <w:rPr>
          <w:rFonts w:ascii="Tahoma" w:hAnsi="Tahoma" w:cs="Tahoma"/>
          <w:sz w:val="20"/>
          <w:szCs w:val="20"/>
        </w:rPr>
        <w:t>Student’s name</w:t>
      </w:r>
      <w:r w:rsidRPr="00206507">
        <w:rPr>
          <w:rFonts w:ascii="Tahoma" w:hAnsi="Tahoma" w:cs="Tahoma"/>
          <w:b/>
          <w:sz w:val="20"/>
          <w:szCs w:val="20"/>
        </w:rPr>
        <w:t>]</w:t>
      </w:r>
    </w:p>
    <w:p w:rsidR="00576B15" w:rsidRDefault="00576B15" w:rsidP="00576B15">
      <w:r w:rsidRPr="00206507">
        <w:rPr>
          <w:rFonts w:ascii="Tahoma" w:hAnsi="Tahoma" w:cs="Tahoma"/>
          <w:sz w:val="20"/>
          <w:szCs w:val="20"/>
        </w:rPr>
        <w:t xml:space="preserve">I am writing to inform you that your academic behaviour </w:t>
      </w:r>
      <w:r>
        <w:rPr>
          <w:rFonts w:ascii="Tahoma" w:hAnsi="Tahoma" w:cs="Tahoma"/>
          <w:sz w:val="20"/>
          <w:szCs w:val="20"/>
        </w:rPr>
        <w:t>raises possible concerns under the</w:t>
      </w:r>
      <w:r w:rsidRPr="00206507">
        <w:rPr>
          <w:rFonts w:ascii="Tahoma" w:hAnsi="Tahoma" w:cs="Tahoma"/>
          <w:sz w:val="20"/>
          <w:szCs w:val="20"/>
        </w:rPr>
        <w:t xml:space="preserve"> </w:t>
      </w:r>
      <w:r w:rsidR="003D3842">
        <w:rPr>
          <w:rFonts w:ascii="Tahoma" w:hAnsi="Tahoma" w:cs="Tahoma"/>
          <w:i/>
          <w:sz w:val="20"/>
          <w:szCs w:val="20"/>
        </w:rPr>
        <w:t>Academic Misconduct Rule</w:t>
      </w:r>
      <w:r w:rsidRPr="00206507">
        <w:rPr>
          <w:rFonts w:ascii="Tahoma" w:hAnsi="Tahoma" w:cs="Tahoma"/>
          <w:sz w:val="20"/>
          <w:szCs w:val="20"/>
        </w:rPr>
        <w:t xml:space="preserve"> of </w:t>
      </w:r>
      <w:r>
        <w:rPr>
          <w:rFonts w:ascii="Tahoma" w:hAnsi="Tahoma" w:cs="Tahoma"/>
          <w:sz w:val="20"/>
          <w:szCs w:val="20"/>
        </w:rPr>
        <w:t>t</w:t>
      </w:r>
      <w:r w:rsidRPr="00206507">
        <w:rPr>
          <w:rFonts w:ascii="Tahoma" w:hAnsi="Tahoma" w:cs="Tahoma"/>
          <w:sz w:val="20"/>
          <w:szCs w:val="20"/>
        </w:rPr>
        <w:t>he Australian National University</w:t>
      </w:r>
      <w:r w:rsidR="005E4CA7">
        <w:rPr>
          <w:rFonts w:ascii="Tahoma" w:hAnsi="Tahoma" w:cs="Tahoma"/>
          <w:sz w:val="20"/>
          <w:szCs w:val="20"/>
        </w:rPr>
        <w:t xml:space="preserve">. A copy of these </w:t>
      </w:r>
      <w:r w:rsidR="003D3842">
        <w:rPr>
          <w:rFonts w:ascii="Tahoma" w:hAnsi="Tahoma" w:cs="Tahoma"/>
          <w:sz w:val="20"/>
          <w:szCs w:val="20"/>
        </w:rPr>
        <w:t>Rule</w:t>
      </w:r>
      <w:r w:rsidR="005E4CA7">
        <w:rPr>
          <w:rFonts w:ascii="Tahoma" w:hAnsi="Tahoma" w:cs="Tahoma"/>
          <w:sz w:val="20"/>
          <w:szCs w:val="20"/>
        </w:rPr>
        <w:t xml:space="preserve"> can be found at </w:t>
      </w:r>
      <w:hyperlink r:id="rId4" w:history="1">
        <w:r w:rsidR="003D3842" w:rsidRPr="000F2662">
          <w:rPr>
            <w:rStyle w:val="Hyperlink"/>
          </w:rPr>
          <w:t>https://www.legislation.gov.au/Details/F2015L02025</w:t>
        </w:r>
      </w:hyperlink>
    </w:p>
    <w:p w:rsidR="00EF5D80" w:rsidRDefault="00576B15" w:rsidP="00576B15">
      <w:pPr>
        <w:rPr>
          <w:rFonts w:ascii="Tahoma" w:hAnsi="Tahoma" w:cs="Tahoma"/>
          <w:sz w:val="20"/>
          <w:szCs w:val="20"/>
        </w:rPr>
      </w:pPr>
      <w:r>
        <w:rPr>
          <w:rFonts w:ascii="Tahoma" w:hAnsi="Tahoma" w:cs="Tahoma"/>
          <w:sz w:val="20"/>
          <w:szCs w:val="20"/>
        </w:rPr>
        <w:t xml:space="preserve">Specifically, I am concerned that </w:t>
      </w:r>
      <w:r w:rsidR="00EF5D80">
        <w:rPr>
          <w:rFonts w:ascii="Tahoma" w:hAnsi="Tahoma" w:cs="Tahoma"/>
          <w:sz w:val="20"/>
          <w:szCs w:val="20"/>
        </w:rPr>
        <w:t xml:space="preserve">in relation to an assessment for </w:t>
      </w:r>
      <w:r w:rsidR="00EF5D80" w:rsidRPr="00EF5D80">
        <w:rPr>
          <w:rFonts w:ascii="Tahoma" w:hAnsi="Tahoma" w:cs="Tahoma"/>
          <w:b/>
          <w:sz w:val="20"/>
          <w:szCs w:val="20"/>
        </w:rPr>
        <w:t>[</w:t>
      </w:r>
      <w:r w:rsidR="00EF5D80">
        <w:rPr>
          <w:rFonts w:ascii="Tahoma" w:hAnsi="Tahoma" w:cs="Tahoma"/>
          <w:sz w:val="20"/>
          <w:szCs w:val="20"/>
        </w:rPr>
        <w:t>Insert Course Code and Name</w:t>
      </w:r>
      <w:r w:rsidR="00EF5D80" w:rsidRPr="00EF5D80">
        <w:rPr>
          <w:rFonts w:ascii="Tahoma" w:hAnsi="Tahoma" w:cs="Tahoma"/>
          <w:b/>
          <w:sz w:val="20"/>
          <w:szCs w:val="20"/>
        </w:rPr>
        <w:t>]</w:t>
      </w:r>
      <w:r w:rsidR="00EF5D80">
        <w:rPr>
          <w:rFonts w:ascii="Tahoma" w:hAnsi="Tahoma" w:cs="Tahoma"/>
          <w:sz w:val="20"/>
          <w:szCs w:val="20"/>
        </w:rPr>
        <w:t xml:space="preserve"> </w:t>
      </w:r>
      <w:r w:rsidR="005E4CA7">
        <w:rPr>
          <w:rFonts w:ascii="Tahoma" w:hAnsi="Tahoma" w:cs="Tahoma"/>
          <w:sz w:val="20"/>
          <w:szCs w:val="20"/>
        </w:rPr>
        <w:t xml:space="preserve">you may have engaged in Academic Misconduct pursuant to rule 6.1 of the Academic Misconduct </w:t>
      </w:r>
      <w:r w:rsidR="003D3842">
        <w:rPr>
          <w:rFonts w:ascii="Tahoma" w:hAnsi="Tahoma" w:cs="Tahoma"/>
          <w:sz w:val="20"/>
          <w:szCs w:val="20"/>
        </w:rPr>
        <w:t>Rule</w:t>
      </w:r>
      <w:r w:rsidR="005E4CA7">
        <w:rPr>
          <w:rFonts w:ascii="Tahoma" w:hAnsi="Tahoma" w:cs="Tahoma"/>
          <w:sz w:val="20"/>
          <w:szCs w:val="20"/>
        </w:rPr>
        <w:t xml:space="preserve">.  It is Academic Misconduct if a student is found to have done one, or a combination of things, listed in rule 6.1 of the Academic Misconduct </w:t>
      </w:r>
      <w:r w:rsidR="003D3842">
        <w:rPr>
          <w:rFonts w:ascii="Tahoma" w:hAnsi="Tahoma" w:cs="Tahoma"/>
          <w:sz w:val="20"/>
          <w:szCs w:val="20"/>
        </w:rPr>
        <w:t>Rule</w:t>
      </w:r>
      <w:r w:rsidR="00EF5D80">
        <w:rPr>
          <w:rFonts w:ascii="Tahoma" w:hAnsi="Tahoma" w:cs="Tahoma"/>
          <w:sz w:val="20"/>
          <w:szCs w:val="20"/>
        </w:rPr>
        <w:t>:</w:t>
      </w:r>
    </w:p>
    <w:p w:rsidR="00EF5D80" w:rsidRPr="00EF5D80" w:rsidRDefault="00EF5D80" w:rsidP="00576B15">
      <w:pPr>
        <w:rPr>
          <w:rFonts w:ascii="Tahoma" w:hAnsi="Tahoma" w:cs="Tahoma"/>
          <w:sz w:val="20"/>
          <w:szCs w:val="20"/>
        </w:rPr>
      </w:pPr>
      <w:r>
        <w:rPr>
          <w:rFonts w:ascii="Tahoma" w:hAnsi="Tahoma" w:cs="Tahoma"/>
          <w:b/>
          <w:sz w:val="20"/>
          <w:szCs w:val="20"/>
        </w:rPr>
        <w:t>[</w:t>
      </w:r>
      <w:proofErr w:type="gramStart"/>
      <w:r>
        <w:rPr>
          <w:rFonts w:ascii="Tahoma" w:hAnsi="Tahoma" w:cs="Tahoma"/>
          <w:sz w:val="20"/>
          <w:szCs w:val="20"/>
        </w:rPr>
        <w:t>select</w:t>
      </w:r>
      <w:proofErr w:type="gramEnd"/>
      <w:r>
        <w:rPr>
          <w:rFonts w:ascii="Tahoma" w:hAnsi="Tahoma" w:cs="Tahoma"/>
          <w:sz w:val="20"/>
          <w:szCs w:val="20"/>
        </w:rPr>
        <w:t xml:space="preserve"> appropriate option</w:t>
      </w:r>
      <w:r w:rsidR="005E4CA7">
        <w:rPr>
          <w:rFonts w:ascii="Tahoma" w:hAnsi="Tahoma" w:cs="Tahoma"/>
          <w:sz w:val="20"/>
          <w:szCs w:val="20"/>
        </w:rPr>
        <w:t xml:space="preserve"> or combination of options</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spellStart"/>
      <w:proofErr w:type="gramEnd"/>
      <w:r>
        <w:rPr>
          <w:rFonts w:ascii="Tahoma" w:hAnsi="Tahoma" w:cs="Tahoma"/>
          <w:sz w:val="20"/>
          <w:szCs w:val="20"/>
        </w:rPr>
        <w:t>i</w:t>
      </w:r>
      <w:proofErr w:type="spellEnd"/>
      <w:r>
        <w:rPr>
          <w:rFonts w:ascii="Tahoma" w:hAnsi="Tahoma" w:cs="Tahoma"/>
          <w:sz w:val="20"/>
          <w:szCs w:val="20"/>
        </w:rPr>
        <w:t>) Cheating</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ii) Plagiarism</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iii) Improperly colluding with another person</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iv) Acting, or assisting another person to act, dishonestly or unfairly in or in connection with an examination</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v) taking a prohibited document into an examination venue</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 xml:space="preserve">vi) failing to comply with examination or assessment </w:t>
      </w:r>
      <w:r w:rsidR="003D3842">
        <w:rPr>
          <w:rFonts w:ascii="Tahoma" w:hAnsi="Tahoma" w:cs="Tahoma"/>
          <w:sz w:val="20"/>
          <w:szCs w:val="20"/>
        </w:rPr>
        <w:t>Rule</w:t>
      </w:r>
      <w:r>
        <w:rPr>
          <w:rFonts w:ascii="Tahoma" w:hAnsi="Tahoma" w:cs="Tahoma"/>
          <w:sz w:val="20"/>
          <w:szCs w:val="20"/>
        </w:rPr>
        <w:t xml:space="preserve"> or directions</w:t>
      </w:r>
    </w:p>
    <w:p w:rsidR="00EF5D80" w:rsidRDefault="00EF5D80" w:rsidP="00576B15">
      <w:pPr>
        <w:rPr>
          <w:rFonts w:ascii="Tahoma" w:hAnsi="Tahoma" w:cs="Tahoma"/>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vii) engaging in conduct with a view to gaining unfair or unjustified advantage</w:t>
      </w:r>
    </w:p>
    <w:p w:rsidR="00EF5D80" w:rsidRPr="00EF5D80" w:rsidRDefault="00EF5D80" w:rsidP="00576B15">
      <w:pPr>
        <w:rPr>
          <w:rFonts w:ascii="Tahoma" w:hAnsi="Tahoma" w:cs="Tahoma"/>
          <w:b/>
          <w:sz w:val="20"/>
          <w:szCs w:val="20"/>
        </w:rPr>
      </w:pPr>
      <w:r>
        <w:rPr>
          <w:rFonts w:ascii="Tahoma" w:hAnsi="Tahoma" w:cs="Tahoma"/>
          <w:sz w:val="20"/>
          <w:szCs w:val="20"/>
        </w:rPr>
        <w:t>6.1(a</w:t>
      </w:r>
      <w:proofErr w:type="gramStart"/>
      <w:r>
        <w:rPr>
          <w:rFonts w:ascii="Tahoma" w:hAnsi="Tahoma" w:cs="Tahoma"/>
          <w:sz w:val="20"/>
          <w:szCs w:val="20"/>
        </w:rPr>
        <w:t>)(</w:t>
      </w:r>
      <w:proofErr w:type="gramEnd"/>
      <w:r>
        <w:rPr>
          <w:rFonts w:ascii="Tahoma" w:hAnsi="Tahoma" w:cs="Tahoma"/>
          <w:sz w:val="20"/>
          <w:szCs w:val="20"/>
        </w:rPr>
        <w:t>viii) submitting work that is not original</w:t>
      </w:r>
      <w:r>
        <w:rPr>
          <w:rFonts w:ascii="Tahoma" w:hAnsi="Tahoma" w:cs="Tahoma"/>
          <w:b/>
          <w:sz w:val="20"/>
          <w:szCs w:val="20"/>
        </w:rPr>
        <w:t>]</w:t>
      </w:r>
    </w:p>
    <w:p w:rsidR="00EF5D80" w:rsidRDefault="00EF5D80" w:rsidP="00576B15">
      <w:pPr>
        <w:rPr>
          <w:rFonts w:ascii="Tahoma" w:hAnsi="Tahoma" w:cs="Tahoma"/>
          <w:sz w:val="20"/>
          <w:szCs w:val="20"/>
        </w:rPr>
      </w:pPr>
    </w:p>
    <w:p w:rsidR="005E4CA7" w:rsidRDefault="005E4CA7" w:rsidP="005E4CA7">
      <w:pPr>
        <w:rPr>
          <w:rFonts w:ascii="Tahoma" w:hAnsi="Tahoma" w:cs="Tahoma"/>
          <w:sz w:val="18"/>
          <w:szCs w:val="20"/>
        </w:rPr>
      </w:pPr>
      <w:r>
        <w:rPr>
          <w:rFonts w:ascii="Tahoma" w:hAnsi="Tahoma" w:cs="Tahoma"/>
          <w:sz w:val="18"/>
          <w:szCs w:val="20"/>
        </w:rPr>
        <w:t xml:space="preserve">I attach copies of the substantive material on which the allegations were made to this letter. </w:t>
      </w:r>
    </w:p>
    <w:p w:rsidR="005E4CA7" w:rsidRDefault="005E4CA7" w:rsidP="005E4CA7">
      <w:pPr>
        <w:rPr>
          <w:rFonts w:ascii="Tahoma" w:hAnsi="Tahoma" w:cs="Tahoma"/>
          <w:sz w:val="18"/>
          <w:szCs w:val="20"/>
        </w:rPr>
      </w:pPr>
      <w:r>
        <w:rPr>
          <w:rFonts w:ascii="Tahoma" w:hAnsi="Tahoma" w:cs="Tahoma"/>
          <w:sz w:val="18"/>
          <w:szCs w:val="20"/>
        </w:rPr>
        <w:t>[</w:t>
      </w:r>
      <w:proofErr w:type="gramStart"/>
      <w:r>
        <w:rPr>
          <w:rFonts w:ascii="Tahoma" w:hAnsi="Tahoma" w:cs="Tahoma"/>
          <w:sz w:val="18"/>
          <w:szCs w:val="20"/>
        </w:rPr>
        <w:t>list</w:t>
      </w:r>
      <w:proofErr w:type="gramEnd"/>
      <w:r>
        <w:rPr>
          <w:rFonts w:ascii="Tahoma" w:hAnsi="Tahoma" w:cs="Tahoma"/>
          <w:sz w:val="18"/>
          <w:szCs w:val="20"/>
        </w:rPr>
        <w:t xml:space="preserve"> the attachments]</w:t>
      </w:r>
    </w:p>
    <w:p w:rsidR="005E4CA7" w:rsidRDefault="005E4CA7" w:rsidP="005E4CA7">
      <w:pPr>
        <w:rPr>
          <w:rFonts w:ascii="Tahoma" w:hAnsi="Tahoma" w:cs="Tahoma"/>
          <w:sz w:val="18"/>
          <w:szCs w:val="20"/>
        </w:rPr>
      </w:pPr>
      <w:r>
        <w:rPr>
          <w:rFonts w:ascii="Tahoma" w:hAnsi="Tahoma" w:cs="Tahoma"/>
          <w:sz w:val="18"/>
          <w:szCs w:val="20"/>
        </w:rPr>
        <w:t>[Attach copies of any substantive material on which the allegations were made and explain the material in this letter if necessary]</w:t>
      </w:r>
    </w:p>
    <w:p w:rsidR="005E4CA7" w:rsidRPr="005E4CA7" w:rsidRDefault="005E4CA7" w:rsidP="005E4CA7">
      <w:pPr>
        <w:rPr>
          <w:rFonts w:ascii="Tahoma" w:hAnsi="Tahoma" w:cs="Tahoma"/>
          <w:b/>
          <w:sz w:val="20"/>
          <w:szCs w:val="20"/>
        </w:rPr>
      </w:pPr>
      <w:r w:rsidRPr="005E4CA7">
        <w:rPr>
          <w:rFonts w:ascii="Tahoma" w:hAnsi="Tahoma" w:cs="Tahoma"/>
          <w:b/>
          <w:sz w:val="20"/>
          <w:szCs w:val="20"/>
        </w:rPr>
        <w:t>Initial Review</w:t>
      </w:r>
    </w:p>
    <w:p w:rsidR="005E4CA7" w:rsidRDefault="005E4CA7" w:rsidP="005E4CA7">
      <w:pPr>
        <w:rPr>
          <w:rFonts w:ascii="Tahoma" w:hAnsi="Tahoma" w:cs="Tahoma"/>
          <w:sz w:val="20"/>
          <w:szCs w:val="20"/>
        </w:rPr>
      </w:pPr>
      <w:r>
        <w:rPr>
          <w:rFonts w:ascii="Tahoma" w:hAnsi="Tahoma" w:cs="Tahoma"/>
          <w:sz w:val="20"/>
          <w:szCs w:val="20"/>
        </w:rPr>
        <w:t xml:space="preserve">In accordance with rule 15 of the Academic Misconduct </w:t>
      </w:r>
      <w:r w:rsidR="003D3842">
        <w:rPr>
          <w:rFonts w:ascii="Tahoma" w:hAnsi="Tahoma" w:cs="Tahoma"/>
          <w:sz w:val="20"/>
          <w:szCs w:val="20"/>
        </w:rPr>
        <w:t>Rule</w:t>
      </w:r>
      <w:r>
        <w:rPr>
          <w:rFonts w:ascii="Tahoma" w:hAnsi="Tahoma" w:cs="Tahoma"/>
          <w:sz w:val="20"/>
          <w:szCs w:val="20"/>
        </w:rPr>
        <w:t xml:space="preserve"> I will carry out an initial review of this allegation.   The purpose of this initial review will be to determine whether there is substance to the allegation, and, if so, to determine whether the breach is an instance of poor academic practice or academic misconduct. </w:t>
      </w:r>
    </w:p>
    <w:p w:rsidR="005E4CA7" w:rsidRPr="00EF5D80" w:rsidRDefault="003D3842" w:rsidP="005E4CA7">
      <w:pPr>
        <w:rPr>
          <w:rFonts w:ascii="Tahoma" w:hAnsi="Tahoma" w:cs="Tahoma"/>
          <w:sz w:val="20"/>
          <w:szCs w:val="20"/>
        </w:rPr>
      </w:pPr>
      <w:r>
        <w:rPr>
          <w:rFonts w:ascii="Tahoma" w:hAnsi="Tahoma" w:cs="Tahoma"/>
          <w:sz w:val="20"/>
          <w:szCs w:val="20"/>
        </w:rPr>
        <w:t xml:space="preserve"> If you wish to </w:t>
      </w:r>
      <w:bookmarkStart w:id="0" w:name="_GoBack"/>
      <w:bookmarkEnd w:id="0"/>
      <w:r w:rsidR="005E4CA7">
        <w:rPr>
          <w:rFonts w:ascii="Tahoma" w:hAnsi="Tahoma" w:cs="Tahoma"/>
          <w:sz w:val="20"/>
          <w:szCs w:val="20"/>
        </w:rPr>
        <w:t xml:space="preserve">meet with me to discuss the allegation, I will set up a meeting with you. </w:t>
      </w:r>
    </w:p>
    <w:p w:rsidR="005E4CA7" w:rsidRDefault="005E4CA7" w:rsidP="005E4CA7">
      <w:pPr>
        <w:rPr>
          <w:rFonts w:ascii="Tahoma" w:hAnsi="Tahoma" w:cs="Tahoma"/>
          <w:sz w:val="20"/>
          <w:szCs w:val="20"/>
        </w:rPr>
      </w:pPr>
      <w:r>
        <w:rPr>
          <w:rFonts w:ascii="Tahoma" w:hAnsi="Tahoma" w:cs="Tahoma"/>
          <w:sz w:val="20"/>
          <w:szCs w:val="20"/>
        </w:rPr>
        <w:t>You must confirm whether you wish to attend a meeting to discuss this allegation within 5 working days of this email.  If you wish to attend a meeting will then be set up within 5 working days of my receiving your indication that you wish to attend.</w:t>
      </w:r>
    </w:p>
    <w:p w:rsidR="005E4CA7" w:rsidRDefault="005E4CA7" w:rsidP="005E4CA7">
      <w:pPr>
        <w:rPr>
          <w:rFonts w:ascii="Tahoma" w:hAnsi="Tahoma" w:cs="Tahoma"/>
          <w:sz w:val="20"/>
          <w:szCs w:val="20"/>
        </w:rPr>
      </w:pPr>
      <w:r>
        <w:rPr>
          <w:rFonts w:ascii="Tahoma" w:hAnsi="Tahoma" w:cs="Tahoma"/>
          <w:sz w:val="20"/>
          <w:szCs w:val="20"/>
        </w:rPr>
        <w:t xml:space="preserve">Note that you have the option of being accompanied to the meeting by another person, however this person may only observe the proceedings unless I give permission for them to act on your behalf.  </w:t>
      </w:r>
    </w:p>
    <w:p w:rsidR="005E4CA7" w:rsidRPr="00A2730A" w:rsidRDefault="005E4CA7" w:rsidP="005E4CA7">
      <w:pPr>
        <w:rPr>
          <w:rFonts w:ascii="Tahoma" w:hAnsi="Tahoma" w:cs="Tahoma"/>
          <w:sz w:val="20"/>
          <w:szCs w:val="20"/>
        </w:rPr>
      </w:pPr>
      <w:r w:rsidRPr="00016DA8">
        <w:rPr>
          <w:rFonts w:ascii="Tahoma" w:hAnsi="Tahoma" w:cs="Tahoma"/>
          <w:sz w:val="20"/>
          <w:szCs w:val="20"/>
        </w:rPr>
        <w:lastRenderedPageBreak/>
        <w:t xml:space="preserve">If </w:t>
      </w:r>
      <w:r w:rsidRPr="00A2730A">
        <w:rPr>
          <w:rFonts w:ascii="Tahoma" w:hAnsi="Tahoma" w:cs="Tahoma"/>
          <w:sz w:val="20"/>
          <w:szCs w:val="20"/>
        </w:rPr>
        <w:t>you do not advise me that you wish to attend a meeting to be heard, I will proceed to determine this matter on the evidence available to me without your input</w:t>
      </w:r>
    </w:p>
    <w:p w:rsidR="005E4CA7" w:rsidRDefault="005E4CA7" w:rsidP="005E4CA7">
      <w:pPr>
        <w:rPr>
          <w:rFonts w:ascii="Tahoma" w:hAnsi="Tahoma" w:cs="Tahoma"/>
          <w:sz w:val="20"/>
          <w:szCs w:val="20"/>
        </w:rPr>
      </w:pPr>
      <w:r>
        <w:rPr>
          <w:rFonts w:ascii="Tahoma" w:hAnsi="Tahoma" w:cs="Tahoma"/>
          <w:sz w:val="20"/>
          <w:szCs w:val="20"/>
        </w:rPr>
        <w:t>I will write to you at the outcome of the review advising you of my determination.</w:t>
      </w:r>
    </w:p>
    <w:p w:rsidR="005E4CA7" w:rsidRDefault="005E4CA7" w:rsidP="005E4CA7">
      <w:pPr>
        <w:rPr>
          <w:rFonts w:ascii="Tahoma" w:hAnsi="Tahoma" w:cs="Tahoma"/>
          <w:sz w:val="20"/>
          <w:szCs w:val="20"/>
        </w:rPr>
      </w:pPr>
    </w:p>
    <w:p w:rsidR="005E4CA7" w:rsidRDefault="005E4CA7" w:rsidP="005E4CA7">
      <w:pPr>
        <w:rPr>
          <w:rFonts w:ascii="Tahoma" w:hAnsi="Tahoma" w:cs="Tahoma"/>
          <w:sz w:val="20"/>
          <w:szCs w:val="20"/>
        </w:rPr>
      </w:pPr>
      <w:r w:rsidRPr="00096978">
        <w:rPr>
          <w:rFonts w:ascii="Tahoma" w:hAnsi="Tahoma" w:cs="Tahoma"/>
          <w:sz w:val="20"/>
          <w:szCs w:val="20"/>
        </w:rPr>
        <w:t>Regards</w:t>
      </w:r>
    </w:p>
    <w:p w:rsidR="00576B15" w:rsidRDefault="00576B15" w:rsidP="005E4CA7">
      <w:pPr>
        <w:rPr>
          <w:rFonts w:ascii="Tahoma" w:hAnsi="Tahoma" w:cs="Tahoma"/>
          <w:sz w:val="20"/>
          <w:szCs w:val="20"/>
        </w:rPr>
      </w:pPr>
    </w:p>
    <w:sectPr w:rsidR="00576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53"/>
    <w:rsid w:val="00122F69"/>
    <w:rsid w:val="00307A64"/>
    <w:rsid w:val="003D3842"/>
    <w:rsid w:val="004244B6"/>
    <w:rsid w:val="00516209"/>
    <w:rsid w:val="00576B15"/>
    <w:rsid w:val="005E4CA7"/>
    <w:rsid w:val="007A72FE"/>
    <w:rsid w:val="007C3253"/>
    <w:rsid w:val="007F0A62"/>
    <w:rsid w:val="00914477"/>
    <w:rsid w:val="00950A0C"/>
    <w:rsid w:val="00BA69A4"/>
    <w:rsid w:val="00D26CD3"/>
    <w:rsid w:val="00D401C4"/>
    <w:rsid w:val="00D606E0"/>
    <w:rsid w:val="00E35E05"/>
    <w:rsid w:val="00EF5D80"/>
    <w:rsid w:val="00F87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272B-FD65-4522-9255-00065F0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lation.gov.au/Details/F2015L0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2211</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2574</CharactersWithSpaces>
  <SharedDoc>false</SharedDoc>
  <HLinks>
    <vt:vector size="6" baseType="variant">
      <vt:variant>
        <vt:i4>2621536</vt:i4>
      </vt:variant>
      <vt:variant>
        <vt:i4>0</vt:i4>
      </vt:variant>
      <vt:variant>
        <vt:i4>0</vt:i4>
      </vt:variant>
      <vt:variant>
        <vt:i4>5</vt:i4>
      </vt:variant>
      <vt:variant>
        <vt:lpwstr>http://www.anu.edu.au/about/governance/legislation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Evans</dc:creator>
  <cp:keywords/>
  <cp:lastModifiedBy>Debbie Wilson</cp:lastModifiedBy>
  <cp:revision>3</cp:revision>
  <dcterms:created xsi:type="dcterms:W3CDTF">2015-04-15T00:13:00Z</dcterms:created>
  <dcterms:modified xsi:type="dcterms:W3CDTF">2016-05-19T04:44:00Z</dcterms:modified>
</cp:coreProperties>
</file>