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16" w:rsidRDefault="00655616" w:rsidP="0065561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Template 4</w:t>
      </w:r>
      <w:r w:rsidR="00FB5596">
        <w:rPr>
          <w:rFonts w:ascii="Tahoma" w:hAnsi="Tahoma" w:cs="Tahoma"/>
          <w:b/>
          <w:sz w:val="20"/>
          <w:szCs w:val="20"/>
        </w:rPr>
        <w:t xml:space="preserve"> – </w:t>
      </w:r>
      <w:r w:rsidR="00A6193F">
        <w:rPr>
          <w:rFonts w:ascii="Tahoma" w:hAnsi="Tahoma" w:cs="Tahoma"/>
          <w:b/>
          <w:sz w:val="20"/>
          <w:szCs w:val="20"/>
        </w:rPr>
        <w:t>Possible misconduct referred to Registrar</w:t>
      </w:r>
    </w:p>
    <w:p w:rsidR="00916D79" w:rsidRPr="00206507" w:rsidRDefault="00916D79" w:rsidP="00916D79">
      <w:pPr>
        <w:rPr>
          <w:rFonts w:ascii="Tahoma" w:hAnsi="Tahoma" w:cs="Tahoma"/>
          <w:sz w:val="20"/>
          <w:szCs w:val="20"/>
        </w:rPr>
      </w:pPr>
      <w:r w:rsidRPr="00206507">
        <w:rPr>
          <w:rFonts w:ascii="Tahoma" w:hAnsi="Tahoma" w:cs="Tahoma"/>
          <w:sz w:val="20"/>
          <w:szCs w:val="20"/>
        </w:rPr>
        <w:t xml:space="preserve">Dear </w:t>
      </w:r>
      <w:r w:rsidRPr="00206507">
        <w:rPr>
          <w:rFonts w:ascii="Tahoma" w:hAnsi="Tahoma" w:cs="Tahoma"/>
          <w:b/>
          <w:sz w:val="20"/>
          <w:szCs w:val="20"/>
        </w:rPr>
        <w:t>[</w:t>
      </w:r>
      <w:r w:rsidRPr="00206507">
        <w:rPr>
          <w:rFonts w:ascii="Tahoma" w:hAnsi="Tahoma" w:cs="Tahoma"/>
          <w:sz w:val="20"/>
          <w:szCs w:val="20"/>
        </w:rPr>
        <w:t>Student’s name</w:t>
      </w:r>
      <w:r w:rsidRPr="00206507">
        <w:rPr>
          <w:rFonts w:ascii="Tahoma" w:hAnsi="Tahoma" w:cs="Tahoma"/>
          <w:b/>
          <w:sz w:val="20"/>
          <w:szCs w:val="20"/>
        </w:rPr>
        <w:t>]</w:t>
      </w:r>
    </w:p>
    <w:p w:rsidR="00705A06" w:rsidRDefault="00705A06" w:rsidP="00916D7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 refer to my letter of [insert date] notifying you of an allegation of academic misconduct and </w:t>
      </w:r>
      <w:r w:rsidR="00FB5596">
        <w:rPr>
          <w:rFonts w:ascii="Tahoma" w:hAnsi="Tahoma" w:cs="Tahoma"/>
          <w:sz w:val="20"/>
          <w:szCs w:val="20"/>
        </w:rPr>
        <w:t>informing</w:t>
      </w:r>
      <w:r>
        <w:rPr>
          <w:rFonts w:ascii="Tahoma" w:hAnsi="Tahoma" w:cs="Tahoma"/>
          <w:sz w:val="20"/>
          <w:szCs w:val="20"/>
        </w:rPr>
        <w:t xml:space="preserve"> you that I would be undertaking a review in accordance with rule 15 of the </w:t>
      </w:r>
      <w:r w:rsidR="00E804FD">
        <w:rPr>
          <w:rFonts w:ascii="Tahoma" w:hAnsi="Tahoma" w:cs="Tahoma"/>
          <w:i/>
          <w:sz w:val="20"/>
          <w:szCs w:val="20"/>
        </w:rPr>
        <w:t>Academic Misconduct Rule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of the Australian National University </w:t>
      </w:r>
      <w:r w:rsidRPr="00EF5D80">
        <w:rPr>
          <w:rFonts w:ascii="Tahoma" w:hAnsi="Tahoma" w:cs="Tahoma"/>
          <w:sz w:val="20"/>
          <w:szCs w:val="20"/>
        </w:rPr>
        <w:t>(</w:t>
      </w:r>
      <w:hyperlink r:id="rId6" w:history="1">
        <w:r w:rsidR="00E804FD" w:rsidRPr="000F2662">
          <w:rPr>
            <w:rStyle w:val="Hyperlink"/>
          </w:rPr>
          <w:t>https://www.legislation.gov.au/Details/F2015L02025</w:t>
        </w:r>
      </w:hyperlink>
      <w:r>
        <w:rPr>
          <w:rFonts w:ascii="Tahoma" w:hAnsi="Tahoma" w:cs="Tahoma"/>
          <w:sz w:val="20"/>
          <w:szCs w:val="20"/>
        </w:rPr>
        <w:t>)</w:t>
      </w:r>
      <w:r w:rsidRPr="00206507">
        <w:rPr>
          <w:rFonts w:ascii="Tahoma" w:hAnsi="Tahoma" w:cs="Tahoma"/>
          <w:sz w:val="20"/>
          <w:szCs w:val="20"/>
        </w:rPr>
        <w:t xml:space="preserve">. </w:t>
      </w:r>
    </w:p>
    <w:p w:rsidR="00916D79" w:rsidRDefault="00916D79" w:rsidP="00916D79">
      <w:pPr>
        <w:rPr>
          <w:rFonts w:ascii="Tahoma" w:hAnsi="Tahoma" w:cs="Tahoma"/>
          <w:sz w:val="18"/>
          <w:szCs w:val="20"/>
        </w:rPr>
      </w:pPr>
      <w:r w:rsidRPr="00206507">
        <w:rPr>
          <w:rFonts w:ascii="Tahoma" w:hAnsi="Tahoma" w:cs="Tahoma"/>
          <w:sz w:val="20"/>
          <w:szCs w:val="20"/>
        </w:rPr>
        <w:t xml:space="preserve">I am writing to inform you </w:t>
      </w:r>
      <w:r w:rsidR="00705A06">
        <w:rPr>
          <w:rFonts w:ascii="Tahoma" w:hAnsi="Tahoma" w:cs="Tahoma"/>
          <w:sz w:val="20"/>
          <w:szCs w:val="20"/>
        </w:rPr>
        <w:t xml:space="preserve">that I have concluded my review [if a meeting was attended insert, including a meeting with you on (insert date)] and </w:t>
      </w:r>
      <w:r>
        <w:rPr>
          <w:rFonts w:ascii="Tahoma" w:hAnsi="Tahoma" w:cs="Tahoma"/>
          <w:sz w:val="20"/>
          <w:szCs w:val="20"/>
        </w:rPr>
        <w:t xml:space="preserve">I have decided that your conduct may constitute academic misconduct </w:t>
      </w:r>
      <w:r w:rsidR="00BF2836">
        <w:rPr>
          <w:rFonts w:ascii="Tahoma" w:hAnsi="Tahoma" w:cs="Tahoma"/>
          <w:sz w:val="20"/>
          <w:szCs w:val="20"/>
        </w:rPr>
        <w:t>in accordance with</w:t>
      </w:r>
      <w:r w:rsidR="00A6193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subrule 20.3 of the </w:t>
      </w:r>
      <w:r>
        <w:rPr>
          <w:rFonts w:ascii="Tahoma" w:hAnsi="Tahoma" w:cs="Tahoma"/>
          <w:i/>
          <w:sz w:val="20"/>
          <w:szCs w:val="20"/>
        </w:rPr>
        <w:t>Acad</w:t>
      </w:r>
      <w:r w:rsidR="00E804FD">
        <w:rPr>
          <w:rFonts w:ascii="Tahoma" w:hAnsi="Tahoma" w:cs="Tahoma"/>
          <w:i/>
          <w:sz w:val="20"/>
          <w:szCs w:val="20"/>
        </w:rPr>
        <w:t>emic Misconduct Rule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of the Australian National University </w:t>
      </w:r>
      <w:r w:rsidRPr="00EF5D80">
        <w:rPr>
          <w:rFonts w:ascii="Tahoma" w:hAnsi="Tahoma" w:cs="Tahoma"/>
          <w:sz w:val="20"/>
          <w:szCs w:val="20"/>
        </w:rPr>
        <w:t>(</w:t>
      </w:r>
      <w:r w:rsidR="00E804FD" w:rsidRPr="00E804FD">
        <w:t>https://www.legislation.gov.au/Details/F2015L02025</w:t>
      </w:r>
      <w:bookmarkStart w:id="0" w:name="_GoBack"/>
      <w:bookmarkEnd w:id="0"/>
      <w:r>
        <w:rPr>
          <w:rFonts w:ascii="Tahoma" w:hAnsi="Tahoma" w:cs="Tahoma"/>
          <w:sz w:val="20"/>
          <w:szCs w:val="20"/>
        </w:rPr>
        <w:t>)</w:t>
      </w:r>
      <w:r w:rsidRPr="00206507">
        <w:rPr>
          <w:rFonts w:ascii="Tahoma" w:hAnsi="Tahoma" w:cs="Tahoma"/>
          <w:sz w:val="20"/>
          <w:szCs w:val="20"/>
        </w:rPr>
        <w:t xml:space="preserve">.  </w:t>
      </w:r>
      <w:r w:rsidR="003E1D46">
        <w:rPr>
          <w:rFonts w:ascii="Tahoma" w:hAnsi="Tahoma" w:cs="Tahoma"/>
          <w:sz w:val="20"/>
          <w:szCs w:val="20"/>
        </w:rPr>
        <w:t xml:space="preserve">This relates to </w:t>
      </w:r>
      <w:r w:rsidR="003E1D46">
        <w:rPr>
          <w:rFonts w:ascii="Tahoma" w:hAnsi="Tahoma" w:cs="Tahoma"/>
          <w:b/>
          <w:sz w:val="20"/>
          <w:szCs w:val="20"/>
        </w:rPr>
        <w:t>[</w:t>
      </w:r>
      <w:r w:rsidR="003E1D46">
        <w:rPr>
          <w:rFonts w:ascii="Tahoma" w:hAnsi="Tahoma" w:cs="Tahoma"/>
          <w:sz w:val="20"/>
          <w:szCs w:val="20"/>
        </w:rPr>
        <w:t>insert assessment item</w:t>
      </w:r>
      <w:r w:rsidR="003E1D46">
        <w:rPr>
          <w:rFonts w:ascii="Tahoma" w:hAnsi="Tahoma" w:cs="Tahoma"/>
          <w:b/>
          <w:sz w:val="20"/>
          <w:szCs w:val="20"/>
        </w:rPr>
        <w:t>]</w:t>
      </w:r>
      <w:r w:rsidR="003E1D46">
        <w:rPr>
          <w:rFonts w:ascii="Tahoma" w:hAnsi="Tahoma" w:cs="Tahoma"/>
          <w:sz w:val="20"/>
          <w:szCs w:val="20"/>
        </w:rPr>
        <w:t xml:space="preserve"> for the course </w:t>
      </w:r>
      <w:r w:rsidR="003E1D46">
        <w:rPr>
          <w:rFonts w:ascii="Tahoma" w:hAnsi="Tahoma" w:cs="Tahoma"/>
          <w:b/>
          <w:sz w:val="18"/>
          <w:szCs w:val="20"/>
        </w:rPr>
        <w:t>[</w:t>
      </w:r>
      <w:r w:rsidR="003E1D46" w:rsidRPr="006C58F6">
        <w:rPr>
          <w:rFonts w:ascii="Tahoma" w:hAnsi="Tahoma" w:cs="Tahoma"/>
          <w:sz w:val="18"/>
          <w:szCs w:val="20"/>
        </w:rPr>
        <w:t>insert course code and name</w:t>
      </w:r>
      <w:r w:rsidR="003E1D46">
        <w:rPr>
          <w:rFonts w:ascii="Tahoma" w:hAnsi="Tahoma" w:cs="Tahoma"/>
          <w:b/>
          <w:sz w:val="18"/>
          <w:szCs w:val="20"/>
        </w:rPr>
        <w:t>]</w:t>
      </w:r>
      <w:r w:rsidR="003E1D46">
        <w:rPr>
          <w:rFonts w:ascii="Tahoma" w:hAnsi="Tahoma" w:cs="Tahoma"/>
          <w:sz w:val="18"/>
          <w:szCs w:val="20"/>
        </w:rPr>
        <w:t>.</w:t>
      </w:r>
      <w:r w:rsidR="00705A06">
        <w:rPr>
          <w:rFonts w:ascii="Tahoma" w:hAnsi="Tahoma" w:cs="Tahoma"/>
          <w:sz w:val="18"/>
          <w:szCs w:val="20"/>
        </w:rPr>
        <w:t xml:space="preserve"> </w:t>
      </w:r>
    </w:p>
    <w:p w:rsidR="00705A06" w:rsidRDefault="00705A06" w:rsidP="00916D7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8"/>
          <w:szCs w:val="20"/>
        </w:rPr>
        <w:t>[insert reasons for decision of why the conduct may constitute academic misconduct]</w:t>
      </w:r>
    </w:p>
    <w:p w:rsidR="00916D79" w:rsidRDefault="00916D79" w:rsidP="0065561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As a result, I am referring this matter to the Registrar. </w:t>
      </w:r>
      <w:r w:rsidR="002A2F17">
        <w:rPr>
          <w:rFonts w:ascii="Tahoma" w:hAnsi="Tahoma" w:cs="Tahoma"/>
          <w:sz w:val="20"/>
          <w:szCs w:val="20"/>
        </w:rPr>
        <w:t xml:space="preserve">The Registrar will refer this matter to the relevant </w:t>
      </w:r>
      <w:r w:rsidR="00BF2836">
        <w:rPr>
          <w:rFonts w:ascii="Tahoma" w:hAnsi="Tahoma" w:cs="Tahoma"/>
          <w:sz w:val="20"/>
          <w:szCs w:val="20"/>
        </w:rPr>
        <w:t>inquiry</w:t>
      </w:r>
      <w:r w:rsidR="002A2F17">
        <w:rPr>
          <w:rFonts w:ascii="Tahoma" w:hAnsi="Tahoma" w:cs="Tahoma"/>
          <w:sz w:val="20"/>
          <w:szCs w:val="20"/>
        </w:rPr>
        <w:t xml:space="preserve"> officer under rule 22 who will determine whether an inquiry will be held.  You will be contacted shortly and notified whether an inquiry will be held or not.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916D79" w:rsidRDefault="00916D79" w:rsidP="0065561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If you have any questions regarding this matter please contact </w:t>
      </w:r>
      <w:hyperlink r:id="rId7" w:history="1">
        <w:r w:rsidR="00A6193F" w:rsidRPr="00C27070">
          <w:rPr>
            <w:rStyle w:val="Hyperlink"/>
          </w:rPr>
          <w:t>policy.regs@anu.edu.au</w:t>
        </w:r>
      </w:hyperlink>
      <w:r>
        <w:rPr>
          <w:rFonts w:ascii="Tahoma" w:hAnsi="Tahoma" w:cs="Tahoma"/>
          <w:sz w:val="20"/>
          <w:szCs w:val="20"/>
        </w:rPr>
        <w:t xml:space="preserve"> for further information. </w:t>
      </w:r>
    </w:p>
    <w:p w:rsidR="00BD42C1" w:rsidRPr="00916D79" w:rsidRDefault="00916D7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Regards</w:t>
      </w:r>
    </w:p>
    <w:sectPr w:rsidR="00BD42C1" w:rsidRPr="00916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3D7" w:rsidRDefault="00A403D7" w:rsidP="00705A06">
      <w:pPr>
        <w:spacing w:after="0" w:line="240" w:lineRule="auto"/>
      </w:pPr>
      <w:r>
        <w:separator/>
      </w:r>
    </w:p>
  </w:endnote>
  <w:endnote w:type="continuationSeparator" w:id="0">
    <w:p w:rsidR="00A403D7" w:rsidRDefault="00A403D7" w:rsidP="00705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3D7" w:rsidRDefault="00A403D7" w:rsidP="00705A06">
      <w:pPr>
        <w:spacing w:after="0" w:line="240" w:lineRule="auto"/>
      </w:pPr>
      <w:r>
        <w:separator/>
      </w:r>
    </w:p>
  </w:footnote>
  <w:footnote w:type="continuationSeparator" w:id="0">
    <w:p w:rsidR="00A403D7" w:rsidRDefault="00A403D7" w:rsidP="00705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APCharacterCount" w:val="1396"/>
    <w:docVar w:name="LEAPCursorEndPosition" w:val="1213"/>
    <w:docVar w:name="LEAPCursorStartPosition" w:val="1213"/>
    <w:docVar w:name="LEAPDefaultView" w:val="3"/>
    <w:docVar w:name="LEAPFilePath" w:val="C:\Users\u3288418\AppData\Local\Temp\LEAP\Cu\Template 4_AT Amendments.doc"/>
    <w:docVar w:name="LEAPMatterCode" w:val="9266"/>
    <w:docVar w:name="LEAPMergeFilePath" w:val="C:\Users\u3288418\AppData\Local\Temp\LEAP\LEAPFields88070X.dat"/>
    <w:docVar w:name="LEAPTempFilePath" w:val="C:\Users\u3288418\AppData\Local\Temp\LEAP\"/>
    <w:docVar w:name="LEAPTempPath" w:val="C:\Users\u3288418\AppData\Local\Temp\LEAP\"/>
    <w:docVar w:name="LEAPUniqueCode" w:val="88070"/>
    <w:docVar w:name="WeHidTheRibbon" w:val="False"/>
  </w:docVars>
  <w:rsids>
    <w:rsidRoot w:val="00655616"/>
    <w:rsid w:val="002A2F17"/>
    <w:rsid w:val="003E1D46"/>
    <w:rsid w:val="00655616"/>
    <w:rsid w:val="00672731"/>
    <w:rsid w:val="00694F57"/>
    <w:rsid w:val="00705A06"/>
    <w:rsid w:val="0074023C"/>
    <w:rsid w:val="00893ECE"/>
    <w:rsid w:val="00916D79"/>
    <w:rsid w:val="00A403D7"/>
    <w:rsid w:val="00A6193F"/>
    <w:rsid w:val="00B3754C"/>
    <w:rsid w:val="00BD42C1"/>
    <w:rsid w:val="00BF2836"/>
    <w:rsid w:val="00D13B11"/>
    <w:rsid w:val="00D6670E"/>
    <w:rsid w:val="00DE7050"/>
    <w:rsid w:val="00E804FD"/>
    <w:rsid w:val="00FB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A8E7A2F-CDAF-4977-9FA7-53707B0E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6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56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A06"/>
  </w:style>
  <w:style w:type="paragraph" w:styleId="Footer">
    <w:name w:val="footer"/>
    <w:basedOn w:val="Normal"/>
    <w:link w:val="FooterChar"/>
    <w:uiPriority w:val="99"/>
    <w:unhideWhenUsed/>
    <w:rsid w:val="00705A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A06"/>
  </w:style>
  <w:style w:type="paragraph" w:styleId="BalloonText">
    <w:name w:val="Balloon Text"/>
    <w:basedOn w:val="Normal"/>
    <w:link w:val="BalloonTextChar"/>
    <w:uiPriority w:val="99"/>
    <w:semiHidden/>
    <w:unhideWhenUsed/>
    <w:rsid w:val="00DE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olicy.regs@anu.edu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egislation.gov.au/Details/F2015L0202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288418\AppData\Local\Temp\LEAP\doc\LEAP03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LEAP03-Template</Template>
  <TotalTime>2</TotalTime>
  <Pages>1</Pages>
  <Words>223</Words>
  <Characters>1207</Characters>
  <Application>Microsoft Office Word</Application>
  <DocSecurity>0</DocSecurity>
  <Lines>35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Australian National University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Ewan Evans</dc:creator>
  <cp:lastModifiedBy>Debbie Wilson</cp:lastModifiedBy>
  <cp:revision>3</cp:revision>
  <cp:lastPrinted>2015-03-25T21:41:00Z</cp:lastPrinted>
  <dcterms:created xsi:type="dcterms:W3CDTF">2015-04-15T00:15:00Z</dcterms:created>
  <dcterms:modified xsi:type="dcterms:W3CDTF">2016-05-19T04:48:00Z</dcterms:modified>
</cp:coreProperties>
</file>